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6749" w14:textId="77777777" w:rsidR="00F72602" w:rsidRPr="00710EB7" w:rsidRDefault="0013355B" w:rsidP="0013355B">
      <w:pPr>
        <w:spacing w:after="0"/>
        <w:rPr>
          <w:rFonts w:ascii="Arial" w:hAnsi="Arial" w:cs="Arial"/>
          <w:sz w:val="26"/>
          <w:szCs w:val="26"/>
          <w:lang w:val="en-GB"/>
        </w:rPr>
      </w:pPr>
      <w:r w:rsidRPr="00D951C8">
        <w:rPr>
          <w:rFonts w:ascii="Arial" w:hAnsi="Arial" w:cs="Arial"/>
          <w:sz w:val="28"/>
          <w:szCs w:val="28"/>
          <w:lang w:val="en-GB"/>
        </w:rPr>
        <w:tab/>
      </w:r>
      <w:r w:rsidRPr="00D951C8">
        <w:rPr>
          <w:rFonts w:ascii="Arial" w:hAnsi="Arial" w:cs="Arial"/>
          <w:sz w:val="28"/>
          <w:szCs w:val="28"/>
          <w:lang w:val="en-GB"/>
        </w:rPr>
        <w:tab/>
      </w:r>
      <w:r w:rsidRPr="00D951C8">
        <w:rPr>
          <w:rFonts w:ascii="Arial" w:hAnsi="Arial" w:cs="Arial"/>
          <w:sz w:val="28"/>
          <w:szCs w:val="28"/>
          <w:lang w:val="en-GB"/>
        </w:rPr>
        <w:tab/>
      </w:r>
      <w:r w:rsidRPr="00D951C8">
        <w:rPr>
          <w:rFonts w:ascii="Arial" w:hAnsi="Arial" w:cs="Arial"/>
          <w:sz w:val="28"/>
          <w:szCs w:val="28"/>
          <w:lang w:val="en-GB"/>
        </w:rPr>
        <w:tab/>
      </w:r>
      <w:r w:rsidRPr="00710EB7">
        <w:rPr>
          <w:rFonts w:ascii="Arial" w:hAnsi="Arial" w:cs="Arial"/>
          <w:sz w:val="26"/>
          <w:szCs w:val="26"/>
          <w:lang w:val="en-GB"/>
        </w:rPr>
        <w:t>W</w:t>
      </w:r>
      <w:r w:rsidR="00880453" w:rsidRPr="00710EB7">
        <w:rPr>
          <w:rFonts w:ascii="Arial" w:hAnsi="Arial" w:cs="Arial"/>
          <w:sz w:val="26"/>
          <w:szCs w:val="26"/>
          <w:lang w:val="en-GB"/>
        </w:rPr>
        <w:t xml:space="preserve">oodlands </w:t>
      </w:r>
      <w:r w:rsidRPr="00710EB7">
        <w:rPr>
          <w:rFonts w:ascii="Arial" w:hAnsi="Arial" w:cs="Arial"/>
          <w:sz w:val="26"/>
          <w:szCs w:val="26"/>
          <w:lang w:val="en-GB"/>
        </w:rPr>
        <w:t>F</w:t>
      </w:r>
      <w:r w:rsidR="00880453" w:rsidRPr="00710EB7">
        <w:rPr>
          <w:rFonts w:ascii="Arial" w:hAnsi="Arial" w:cs="Arial"/>
          <w:sz w:val="26"/>
          <w:szCs w:val="26"/>
          <w:lang w:val="en-GB"/>
        </w:rPr>
        <w:t>amily Medical Centre</w:t>
      </w:r>
    </w:p>
    <w:p w14:paraId="0C735056" w14:textId="77777777" w:rsidR="00BA196B" w:rsidRPr="00710EB7" w:rsidRDefault="0013355B" w:rsidP="0013355B">
      <w:pPr>
        <w:spacing w:after="0"/>
        <w:rPr>
          <w:rFonts w:ascii="Arial" w:hAnsi="Arial" w:cs="Arial"/>
          <w:sz w:val="26"/>
          <w:szCs w:val="26"/>
          <w:lang w:val="en-GB"/>
        </w:rPr>
      </w:pPr>
      <w:r w:rsidRPr="00710EB7">
        <w:rPr>
          <w:rFonts w:ascii="Arial" w:hAnsi="Arial" w:cs="Arial"/>
          <w:sz w:val="26"/>
          <w:szCs w:val="26"/>
          <w:lang w:val="en-GB"/>
        </w:rPr>
        <w:t xml:space="preserve">               N</w:t>
      </w:r>
      <w:r w:rsidR="00880453" w:rsidRPr="00710EB7">
        <w:rPr>
          <w:rFonts w:ascii="Arial" w:hAnsi="Arial" w:cs="Arial"/>
          <w:sz w:val="26"/>
          <w:szCs w:val="26"/>
          <w:lang w:val="en-GB"/>
        </w:rPr>
        <w:t xml:space="preserve">otes of a meeting of WPPG held on </w:t>
      </w:r>
      <w:r w:rsidR="001B22E2" w:rsidRPr="00710EB7">
        <w:rPr>
          <w:rFonts w:ascii="Arial" w:hAnsi="Arial" w:cs="Arial"/>
          <w:sz w:val="26"/>
          <w:szCs w:val="26"/>
          <w:lang w:val="en-GB"/>
        </w:rPr>
        <w:t xml:space="preserve">Thursday 27 February </w:t>
      </w:r>
      <w:r w:rsidR="00626E42" w:rsidRPr="00710EB7">
        <w:rPr>
          <w:rFonts w:ascii="Arial" w:hAnsi="Arial" w:cs="Arial"/>
          <w:sz w:val="26"/>
          <w:szCs w:val="26"/>
          <w:lang w:val="en-GB"/>
        </w:rPr>
        <w:t>20</w:t>
      </w:r>
      <w:r w:rsidR="00AD6F5D" w:rsidRPr="00710EB7">
        <w:rPr>
          <w:rFonts w:ascii="Arial" w:hAnsi="Arial" w:cs="Arial"/>
          <w:sz w:val="26"/>
          <w:szCs w:val="26"/>
          <w:lang w:val="en-GB"/>
        </w:rPr>
        <w:t>20</w:t>
      </w:r>
    </w:p>
    <w:p w14:paraId="3EDDAD9D" w14:textId="77777777" w:rsidR="00AD6F5D" w:rsidRPr="00D70D89" w:rsidRDefault="00AD6F5D" w:rsidP="0013355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95A269E" w14:textId="77777777" w:rsidR="0013355B" w:rsidRPr="00D70D89" w:rsidRDefault="0013355B" w:rsidP="0041342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D70D89">
        <w:rPr>
          <w:rFonts w:ascii="Arial" w:hAnsi="Arial" w:cs="Arial"/>
          <w:b/>
          <w:sz w:val="24"/>
          <w:szCs w:val="24"/>
          <w:lang w:val="en-GB"/>
        </w:rPr>
        <w:t>P</w:t>
      </w:r>
      <w:r w:rsidR="002D0D86" w:rsidRPr="00D70D89">
        <w:rPr>
          <w:rFonts w:ascii="Arial" w:hAnsi="Arial" w:cs="Arial"/>
          <w:b/>
          <w:sz w:val="24"/>
          <w:szCs w:val="24"/>
          <w:lang w:val="en-GB"/>
        </w:rPr>
        <w:t>resent</w:t>
      </w:r>
      <w:r w:rsidRPr="00D70D89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72885948" w14:textId="77777777" w:rsidR="00E72DDC" w:rsidRPr="00D70D89" w:rsidRDefault="00E72DDC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Doug (DL) – Chair</w:t>
      </w:r>
    </w:p>
    <w:p w14:paraId="73D60FD8" w14:textId="77777777" w:rsidR="001B22E2" w:rsidRPr="00D70D89" w:rsidRDefault="001B22E2" w:rsidP="001B22E2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Ms Michelle Marshall (MM) - Deputy Practice Manager</w:t>
      </w:r>
    </w:p>
    <w:p w14:paraId="762AD8DC" w14:textId="77777777" w:rsidR="002A7550" w:rsidRPr="00D70D89" w:rsidRDefault="007C28AE" w:rsidP="00413421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S</w:t>
      </w:r>
      <w:r w:rsidR="002A7550" w:rsidRPr="00D70D89">
        <w:rPr>
          <w:rFonts w:ascii="Arial" w:hAnsi="Arial" w:cs="Arial"/>
          <w:sz w:val="24"/>
          <w:szCs w:val="24"/>
          <w:lang w:val="en-GB"/>
        </w:rPr>
        <w:t>hirley</w:t>
      </w:r>
      <w:r w:rsidR="00FF199B" w:rsidRPr="00D70D89">
        <w:rPr>
          <w:rFonts w:ascii="Arial" w:hAnsi="Arial" w:cs="Arial"/>
          <w:sz w:val="24"/>
          <w:szCs w:val="24"/>
          <w:lang w:val="en-GB"/>
        </w:rPr>
        <w:t xml:space="preserve"> </w:t>
      </w:r>
      <w:r w:rsidR="002A7550" w:rsidRPr="00D70D89">
        <w:rPr>
          <w:rFonts w:ascii="Arial" w:hAnsi="Arial" w:cs="Arial"/>
          <w:sz w:val="24"/>
          <w:szCs w:val="24"/>
          <w:lang w:val="en-GB"/>
        </w:rPr>
        <w:t>(SE)</w:t>
      </w:r>
    </w:p>
    <w:p w14:paraId="64CE78D0" w14:textId="77777777" w:rsidR="00E72DDC" w:rsidRPr="00D70D89" w:rsidRDefault="00E72DDC" w:rsidP="00413421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Geraldine</w:t>
      </w:r>
      <w:r w:rsidR="00FF199B" w:rsidRPr="00D70D89">
        <w:rPr>
          <w:rFonts w:ascii="Arial" w:hAnsi="Arial" w:cs="Arial"/>
          <w:sz w:val="24"/>
          <w:szCs w:val="24"/>
          <w:lang w:val="en-GB"/>
        </w:rPr>
        <w:t xml:space="preserve"> </w:t>
      </w:r>
      <w:r w:rsidRPr="00D70D89">
        <w:rPr>
          <w:rFonts w:ascii="Arial" w:hAnsi="Arial" w:cs="Arial"/>
          <w:sz w:val="24"/>
          <w:szCs w:val="24"/>
          <w:lang w:val="en-GB"/>
        </w:rPr>
        <w:t>(GD)</w:t>
      </w:r>
    </w:p>
    <w:p w14:paraId="5FFDBE5E" w14:textId="77777777" w:rsidR="00E72DDC" w:rsidRPr="00D70D89" w:rsidRDefault="00E72DDC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Stella</w:t>
      </w:r>
      <w:r w:rsidR="00FF199B" w:rsidRPr="00D70D89">
        <w:rPr>
          <w:rFonts w:ascii="Arial" w:hAnsi="Arial" w:cs="Arial"/>
          <w:sz w:val="24"/>
          <w:szCs w:val="24"/>
          <w:lang w:val="en-GB"/>
        </w:rPr>
        <w:t xml:space="preserve"> </w:t>
      </w:r>
      <w:r w:rsidRPr="00D70D89">
        <w:rPr>
          <w:rFonts w:ascii="Arial" w:hAnsi="Arial" w:cs="Arial"/>
          <w:sz w:val="24"/>
          <w:szCs w:val="24"/>
          <w:lang w:val="en-GB"/>
        </w:rPr>
        <w:t>(SM)</w:t>
      </w:r>
    </w:p>
    <w:p w14:paraId="247D1130" w14:textId="77777777" w:rsidR="00AD6F5D" w:rsidRPr="00D70D89" w:rsidRDefault="00E72DDC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Mike (MR)</w:t>
      </w:r>
    </w:p>
    <w:p w14:paraId="6D092DA2" w14:textId="77777777" w:rsidR="001B22E2" w:rsidRPr="00D70D89" w:rsidRDefault="001B22E2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Mrs Sharon Leonard (SL) – Practice Manager</w:t>
      </w:r>
    </w:p>
    <w:p w14:paraId="14289FD5" w14:textId="77777777" w:rsidR="0013355B" w:rsidRPr="00D70D89" w:rsidRDefault="0013355B" w:rsidP="0041342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D70D89">
        <w:rPr>
          <w:rFonts w:ascii="Arial" w:hAnsi="Arial" w:cs="Arial"/>
          <w:b/>
          <w:sz w:val="24"/>
          <w:szCs w:val="24"/>
          <w:lang w:val="en-GB"/>
        </w:rPr>
        <w:t>A</w:t>
      </w:r>
      <w:r w:rsidR="002D0D86" w:rsidRPr="00D70D89">
        <w:rPr>
          <w:rFonts w:ascii="Arial" w:hAnsi="Arial" w:cs="Arial"/>
          <w:b/>
          <w:sz w:val="24"/>
          <w:szCs w:val="24"/>
          <w:lang w:val="en-GB"/>
        </w:rPr>
        <w:t>pologies</w:t>
      </w:r>
      <w:r w:rsidRPr="00D70D89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75886B25" w14:textId="77777777" w:rsidR="001B22E2" w:rsidRPr="00D70D89" w:rsidRDefault="001B22E2" w:rsidP="001B22E2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Dr Garg (DG) - GP</w:t>
      </w:r>
    </w:p>
    <w:p w14:paraId="0D835033" w14:textId="77777777" w:rsidR="001B22E2" w:rsidRPr="00D70D89" w:rsidRDefault="001B22E2" w:rsidP="001B22E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Elizabeth</w:t>
      </w:r>
      <w:r w:rsidR="00FF199B" w:rsidRPr="00D70D89">
        <w:rPr>
          <w:rFonts w:ascii="Arial" w:hAnsi="Arial" w:cs="Arial"/>
          <w:sz w:val="24"/>
          <w:szCs w:val="24"/>
          <w:lang w:val="en-GB"/>
        </w:rPr>
        <w:t xml:space="preserve"> </w:t>
      </w:r>
      <w:r w:rsidRPr="00D70D89">
        <w:rPr>
          <w:rFonts w:ascii="Arial" w:hAnsi="Arial" w:cs="Arial"/>
          <w:sz w:val="24"/>
          <w:szCs w:val="24"/>
          <w:lang w:val="en-GB"/>
        </w:rPr>
        <w:t>(EB) Deputy Chair</w:t>
      </w:r>
    </w:p>
    <w:p w14:paraId="01A85B6B" w14:textId="77777777" w:rsidR="001B22E2" w:rsidRPr="00D70D89" w:rsidRDefault="001B22E2" w:rsidP="001B22E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 xml:space="preserve">Ian </w:t>
      </w:r>
      <w:r w:rsidR="00FF199B" w:rsidRPr="00D70D89">
        <w:rPr>
          <w:rFonts w:ascii="Arial" w:hAnsi="Arial" w:cs="Arial"/>
          <w:sz w:val="24"/>
          <w:szCs w:val="24"/>
          <w:lang w:val="en-GB"/>
        </w:rPr>
        <w:t>(</w:t>
      </w:r>
      <w:r w:rsidRPr="00D70D89">
        <w:rPr>
          <w:rFonts w:ascii="Arial" w:hAnsi="Arial" w:cs="Arial"/>
          <w:sz w:val="24"/>
          <w:szCs w:val="24"/>
          <w:lang w:val="en-GB"/>
        </w:rPr>
        <w:t>IK)</w:t>
      </w:r>
    </w:p>
    <w:p w14:paraId="32C7D5C3" w14:textId="77777777" w:rsidR="001E7091" w:rsidRPr="00D70D89" w:rsidRDefault="001E7091" w:rsidP="004134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70D89">
        <w:rPr>
          <w:rFonts w:ascii="Arial" w:hAnsi="Arial" w:cs="Arial"/>
          <w:b/>
          <w:sz w:val="24"/>
          <w:szCs w:val="24"/>
          <w:lang w:val="en-GB"/>
        </w:rPr>
        <w:t>Absent:</w:t>
      </w:r>
    </w:p>
    <w:p w14:paraId="37607508" w14:textId="77777777" w:rsidR="001B22E2" w:rsidRPr="00D70D89" w:rsidRDefault="001B22E2" w:rsidP="001B22E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>Naseem (NA)</w:t>
      </w:r>
    </w:p>
    <w:p w14:paraId="0A76750F" w14:textId="77777777" w:rsidR="0071254C" w:rsidRPr="00D70D89" w:rsidRDefault="0071254C" w:rsidP="001B22E2">
      <w:pPr>
        <w:spacing w:after="0" w:line="240" w:lineRule="auto"/>
        <w:rPr>
          <w:rFonts w:ascii="Arial" w:hAnsi="Arial" w:cs="Arial"/>
          <w:sz w:val="26"/>
          <w:szCs w:val="26"/>
          <w:lang w:val="en-GB"/>
        </w:rPr>
      </w:pPr>
    </w:p>
    <w:p w14:paraId="7D7584A1" w14:textId="77777777" w:rsidR="0071254C" w:rsidRPr="00D70D89" w:rsidRDefault="0071254C" w:rsidP="001B22E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 xml:space="preserve">DL would appreciate </w:t>
      </w:r>
      <w:r w:rsidR="005D06F0" w:rsidRPr="00D70D89">
        <w:rPr>
          <w:rFonts w:ascii="Arial" w:hAnsi="Arial" w:cs="Arial"/>
          <w:sz w:val="24"/>
          <w:szCs w:val="24"/>
          <w:lang w:val="en-GB"/>
        </w:rPr>
        <w:t xml:space="preserve">that </w:t>
      </w:r>
      <w:r w:rsidRPr="00D70D89">
        <w:rPr>
          <w:rFonts w:ascii="Arial" w:hAnsi="Arial" w:cs="Arial"/>
          <w:sz w:val="24"/>
          <w:szCs w:val="24"/>
          <w:lang w:val="en-GB"/>
        </w:rPr>
        <w:t>all members respond</w:t>
      </w:r>
      <w:r w:rsidR="00382358" w:rsidRPr="00D70D89">
        <w:rPr>
          <w:rFonts w:ascii="Arial" w:hAnsi="Arial" w:cs="Arial"/>
          <w:sz w:val="24"/>
          <w:szCs w:val="24"/>
          <w:lang w:val="en-GB"/>
        </w:rPr>
        <w:t xml:space="preserve"> </w:t>
      </w:r>
      <w:r w:rsidR="009D457B" w:rsidRPr="00D70D89">
        <w:rPr>
          <w:rFonts w:ascii="Arial" w:hAnsi="Arial" w:cs="Arial"/>
          <w:sz w:val="24"/>
          <w:szCs w:val="24"/>
          <w:lang w:val="en-GB"/>
        </w:rPr>
        <w:t xml:space="preserve">to questions raised e.g. </w:t>
      </w:r>
      <w:r w:rsidRPr="00D70D89">
        <w:rPr>
          <w:rFonts w:ascii="Arial" w:hAnsi="Arial" w:cs="Arial"/>
          <w:sz w:val="24"/>
          <w:szCs w:val="24"/>
          <w:lang w:val="en-GB"/>
        </w:rPr>
        <w:t>when they’re asked about ‘intended / provisional’ attendance</w:t>
      </w:r>
      <w:r w:rsidR="009D457B" w:rsidRPr="00D70D89">
        <w:rPr>
          <w:rFonts w:ascii="Arial" w:hAnsi="Arial" w:cs="Arial"/>
          <w:sz w:val="24"/>
          <w:szCs w:val="24"/>
          <w:lang w:val="en-GB"/>
        </w:rPr>
        <w:t>.</w:t>
      </w:r>
      <w:r w:rsidRPr="00D70D8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06E1FEF" w14:textId="77777777" w:rsidR="001B22E2" w:rsidRPr="00D70D89" w:rsidRDefault="001B22E2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BCBC8A6" w14:textId="77777777" w:rsidR="0013355B" w:rsidRPr="00D70D89" w:rsidRDefault="0013355B" w:rsidP="004134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70D89">
        <w:rPr>
          <w:rFonts w:ascii="Arial" w:hAnsi="Arial" w:cs="Arial"/>
          <w:b/>
          <w:sz w:val="24"/>
          <w:szCs w:val="24"/>
          <w:lang w:val="en-GB"/>
        </w:rPr>
        <w:t>M</w:t>
      </w:r>
      <w:r w:rsidR="002D0D86" w:rsidRPr="00D70D89">
        <w:rPr>
          <w:rFonts w:ascii="Arial" w:hAnsi="Arial" w:cs="Arial"/>
          <w:b/>
          <w:sz w:val="24"/>
          <w:szCs w:val="24"/>
          <w:lang w:val="en-GB"/>
        </w:rPr>
        <w:t>inutes of the last meeting</w:t>
      </w:r>
      <w:r w:rsidRPr="00D70D89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13DD6452" w14:textId="77777777" w:rsidR="0013355B" w:rsidRPr="00D70D89" w:rsidRDefault="00077BA6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0D89">
        <w:rPr>
          <w:rFonts w:ascii="Arial" w:hAnsi="Arial" w:cs="Arial"/>
          <w:sz w:val="24"/>
          <w:szCs w:val="24"/>
          <w:lang w:val="en-GB"/>
        </w:rPr>
        <w:t xml:space="preserve">The minutes were </w:t>
      </w:r>
      <w:r w:rsidR="0013355B" w:rsidRPr="00D70D89">
        <w:rPr>
          <w:rFonts w:ascii="Arial" w:hAnsi="Arial" w:cs="Arial"/>
          <w:sz w:val="24"/>
          <w:szCs w:val="24"/>
          <w:lang w:val="en-GB"/>
        </w:rPr>
        <w:t>accepted as being a true record.</w:t>
      </w:r>
    </w:p>
    <w:p w14:paraId="2F5E535D" w14:textId="77777777" w:rsidR="00D25B57" w:rsidRPr="00D70D89" w:rsidRDefault="00D25B57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0B0EBC1" w14:textId="77777777" w:rsidR="00D25B57" w:rsidRPr="00710EB7" w:rsidRDefault="00D25B57" w:rsidP="004134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Matters arising from the minutes:</w:t>
      </w:r>
    </w:p>
    <w:p w14:paraId="2E512434" w14:textId="77777777" w:rsidR="00D25B57" w:rsidRPr="00710EB7" w:rsidRDefault="00D25B57" w:rsidP="00413421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>None.</w:t>
      </w:r>
    </w:p>
    <w:p w14:paraId="79E6B79A" w14:textId="77777777" w:rsidR="00D25B57" w:rsidRPr="00710EB7" w:rsidRDefault="00D25B57" w:rsidP="004134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31E918C" w14:textId="77777777" w:rsidR="0013355B" w:rsidRPr="00710EB7" w:rsidRDefault="0013355B" w:rsidP="0041342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U</w:t>
      </w:r>
      <w:r w:rsidR="002D0D86" w:rsidRPr="00710EB7">
        <w:rPr>
          <w:rFonts w:ascii="Arial" w:hAnsi="Arial" w:cs="Arial"/>
          <w:b/>
          <w:sz w:val="24"/>
          <w:szCs w:val="24"/>
          <w:lang w:val="en-GB"/>
        </w:rPr>
        <w:t>pdates of outstanding Action point</w:t>
      </w:r>
      <w:r w:rsidR="00490288" w:rsidRPr="00710EB7">
        <w:rPr>
          <w:rFonts w:ascii="Arial" w:hAnsi="Arial" w:cs="Arial"/>
          <w:b/>
          <w:sz w:val="24"/>
          <w:szCs w:val="24"/>
          <w:lang w:val="en-GB"/>
        </w:rPr>
        <w:t>s</w:t>
      </w:r>
      <w:r w:rsidR="002D0D86" w:rsidRPr="00710EB7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66C27269" w14:textId="77777777" w:rsidR="0071254C" w:rsidRPr="00710EB7" w:rsidRDefault="0071254C" w:rsidP="0071254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AP152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 -- DL to write and pass on the groups thanks for all AH &amp; AP’s efforts etc. </w:t>
      </w:r>
    </w:p>
    <w:p w14:paraId="4CAC1C15" w14:textId="77777777" w:rsidR="0071254C" w:rsidRPr="00710EB7" w:rsidRDefault="0071254C" w:rsidP="00CD3BE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>DL emailed both individuals on Jan 14</w:t>
      </w:r>
      <w:r w:rsidRPr="00710EB7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 </w:t>
      </w:r>
      <w:r w:rsidR="00CD3BE8" w:rsidRPr="00710EB7">
        <w:rPr>
          <w:rFonts w:ascii="Arial" w:hAnsi="Arial" w:cs="Arial"/>
          <w:b/>
          <w:sz w:val="24"/>
          <w:szCs w:val="24"/>
          <w:lang w:val="en-GB"/>
        </w:rPr>
        <w:t>–</w:t>
      </w:r>
      <w:r w:rsidRPr="00710EB7">
        <w:rPr>
          <w:rFonts w:ascii="Arial" w:hAnsi="Arial" w:cs="Arial"/>
          <w:b/>
          <w:sz w:val="24"/>
          <w:szCs w:val="24"/>
          <w:lang w:val="en-GB"/>
        </w:rPr>
        <w:t xml:space="preserve"> CLOSED</w:t>
      </w:r>
      <w:r w:rsidR="00CD3BE8" w:rsidRPr="00710EB7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01BE27BA" w14:textId="77777777" w:rsidR="00CD3BE8" w:rsidRPr="00710EB7" w:rsidRDefault="00382358" w:rsidP="0022757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eastAsia="Times New Roman" w:hAnsi="Arial" w:cs="Arial"/>
          <w:b/>
          <w:color w:val="26282A"/>
          <w:sz w:val="24"/>
          <w:szCs w:val="24"/>
          <w:lang w:val="en-GB" w:eastAsia="en-GB"/>
        </w:rPr>
        <w:t>A</w:t>
      </w:r>
      <w:r w:rsidR="0071254C" w:rsidRPr="00710EB7">
        <w:rPr>
          <w:rFonts w:ascii="Arial" w:eastAsia="Times New Roman" w:hAnsi="Arial" w:cs="Arial"/>
          <w:b/>
          <w:color w:val="26282A"/>
          <w:sz w:val="24"/>
          <w:szCs w:val="24"/>
          <w:lang w:val="en-GB" w:eastAsia="en-GB"/>
        </w:rPr>
        <w:t>P153</w:t>
      </w:r>
      <w:r w:rsidR="0071254C"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 -- DL to create a poster for pharmacy, see closed AP147, and also supply the information.</w:t>
      </w:r>
    </w:p>
    <w:p w14:paraId="7706B2BB" w14:textId="77777777" w:rsidR="00CD3BE8" w:rsidRPr="00710EB7" w:rsidRDefault="0071254C" w:rsidP="00CD3BE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DL produced a poster and this has now been placed </w:t>
      </w:r>
      <w:r w:rsidR="00CD3BE8"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to the right of the pharmacy counter, as agreed with the pharmacist </w:t>
      </w:r>
      <w:r w:rsidR="00CD3BE8" w:rsidRPr="00710EB7">
        <w:rPr>
          <w:rFonts w:ascii="Arial" w:hAnsi="Arial" w:cs="Arial"/>
          <w:b/>
          <w:sz w:val="24"/>
          <w:szCs w:val="24"/>
          <w:lang w:val="en-GB"/>
        </w:rPr>
        <w:t>– CLOSED.</w:t>
      </w:r>
    </w:p>
    <w:p w14:paraId="57039790" w14:textId="77777777" w:rsidR="0071254C" w:rsidRPr="00710EB7" w:rsidRDefault="0071254C" w:rsidP="0022757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AP154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 – MM to check if the Woodlands information about extended hours to confirm if it states when they are from – to. </w:t>
      </w:r>
    </w:p>
    <w:p w14:paraId="3FDA41CF" w14:textId="77777777" w:rsidR="00CD3BE8" w:rsidRPr="00710EB7" w:rsidRDefault="00CD3BE8" w:rsidP="00CD3BE8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>MM confirmed this has been completed –</w:t>
      </w:r>
      <w:r w:rsidRPr="00710EB7">
        <w:rPr>
          <w:rFonts w:ascii="Arial" w:hAnsi="Arial" w:cs="Arial"/>
          <w:b/>
          <w:sz w:val="24"/>
          <w:szCs w:val="24"/>
          <w:lang w:val="en-GB"/>
        </w:rPr>
        <w:t xml:space="preserve"> CLOSED.</w:t>
      </w:r>
    </w:p>
    <w:p w14:paraId="331B7B84" w14:textId="77777777" w:rsidR="0071254C" w:rsidRPr="00710EB7" w:rsidRDefault="0071254C" w:rsidP="0071254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AP155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 -- DG to discuss the survey results with the other partners / GPs at their next meeting</w:t>
      </w:r>
      <w:r w:rsidR="00CD3BE8" w:rsidRPr="00710EB7">
        <w:rPr>
          <w:rFonts w:ascii="Arial" w:hAnsi="Arial" w:cs="Arial"/>
          <w:sz w:val="24"/>
          <w:szCs w:val="24"/>
          <w:lang w:val="en-GB"/>
        </w:rPr>
        <w:t xml:space="preserve"> -- </w:t>
      </w:r>
      <w:r w:rsidR="00CD3BE8" w:rsidRPr="00710EB7">
        <w:rPr>
          <w:rFonts w:ascii="Arial" w:hAnsi="Arial" w:cs="Arial"/>
          <w:b/>
          <w:sz w:val="24"/>
          <w:szCs w:val="24"/>
          <w:lang w:val="en-GB"/>
        </w:rPr>
        <w:t>ONGOING</w:t>
      </w:r>
      <w:r w:rsidRPr="00710EB7">
        <w:rPr>
          <w:rFonts w:ascii="Arial" w:hAnsi="Arial" w:cs="Arial"/>
          <w:b/>
          <w:sz w:val="24"/>
          <w:szCs w:val="24"/>
          <w:lang w:val="en-GB"/>
        </w:rPr>
        <w:t>.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05E3E36" w14:textId="77777777" w:rsidR="0071254C" w:rsidRPr="00710EB7" w:rsidRDefault="0071254C" w:rsidP="0071254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AP156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 -- MM to see if it’s possible for the practice to make suggestions to e-consult system. </w:t>
      </w:r>
    </w:p>
    <w:p w14:paraId="7A856D7D" w14:textId="77777777" w:rsidR="00CD3BE8" w:rsidRPr="00710EB7" w:rsidRDefault="00CD3BE8" w:rsidP="00CD3BE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>MM</w:t>
      </w:r>
      <w:r w:rsidRPr="00710EB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confirmed this is just business as normal </w:t>
      </w:r>
      <w:r w:rsidRPr="00710EB7">
        <w:rPr>
          <w:rFonts w:ascii="Arial" w:hAnsi="Arial" w:cs="Arial"/>
          <w:b/>
          <w:sz w:val="24"/>
          <w:szCs w:val="24"/>
          <w:lang w:val="en-GB"/>
        </w:rPr>
        <w:t>-- CLOSED</w:t>
      </w:r>
    </w:p>
    <w:p w14:paraId="6BC64660" w14:textId="77777777" w:rsidR="00CD3BE8" w:rsidRPr="00710EB7" w:rsidRDefault="0071254C" w:rsidP="007125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 xml:space="preserve">AP157 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-- </w:t>
      </w:r>
      <w:r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>DL &amp; MR -- To share the contact details they have, for other practices / PPGs, with each other.</w:t>
      </w:r>
    </w:p>
    <w:p w14:paraId="3086B55B" w14:textId="77777777" w:rsidR="00CD3BE8" w:rsidRPr="00710EB7" w:rsidRDefault="00CD3BE8" w:rsidP="00CD3BE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 xml:space="preserve">DL &amp; MR shared this information </w:t>
      </w:r>
      <w:r w:rsidRPr="00710EB7">
        <w:rPr>
          <w:rFonts w:ascii="Arial" w:hAnsi="Arial" w:cs="Arial"/>
          <w:b/>
          <w:sz w:val="24"/>
          <w:szCs w:val="24"/>
          <w:lang w:val="en-GB"/>
        </w:rPr>
        <w:t>-- CLOSED</w:t>
      </w:r>
    </w:p>
    <w:p w14:paraId="3AE82DDD" w14:textId="77777777" w:rsidR="00CD3BE8" w:rsidRPr="00710EB7" w:rsidRDefault="0071254C" w:rsidP="003C46E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eastAsia="Times New Roman" w:hAnsi="Arial" w:cs="Arial"/>
          <w:b/>
          <w:color w:val="26282A"/>
          <w:sz w:val="24"/>
          <w:szCs w:val="24"/>
          <w:lang w:val="en-GB" w:eastAsia="en-GB"/>
        </w:rPr>
        <w:t xml:space="preserve">AP 158 -- </w:t>
      </w:r>
      <w:r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>MR to distribute the contact details, to each member, for the practice they’ll liaising with.</w:t>
      </w:r>
    </w:p>
    <w:p w14:paraId="78344DE6" w14:textId="77777777" w:rsidR="00CD3BE8" w:rsidRPr="00D70D89" w:rsidRDefault="00CD3BE8" w:rsidP="00CD3BE8">
      <w:pPr>
        <w:spacing w:after="0" w:line="240" w:lineRule="auto"/>
        <w:rPr>
          <w:rFonts w:ascii="Arial" w:hAnsi="Arial" w:cs="Arial"/>
          <w:sz w:val="26"/>
          <w:szCs w:val="26"/>
          <w:lang w:val="en-GB"/>
        </w:rPr>
      </w:pPr>
      <w:r w:rsidRPr="00D70D89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MR distributed this </w:t>
      </w:r>
      <w:r w:rsidRPr="00D70D89">
        <w:rPr>
          <w:rFonts w:ascii="Arial" w:eastAsia="Times New Roman" w:hAnsi="Arial" w:cs="Arial"/>
          <w:b/>
          <w:color w:val="26282A"/>
          <w:sz w:val="24"/>
          <w:szCs w:val="24"/>
          <w:lang w:val="en-GB" w:eastAsia="en-GB"/>
        </w:rPr>
        <w:t>--</w:t>
      </w:r>
      <w:r w:rsidRPr="00D70D89">
        <w:rPr>
          <w:rFonts w:ascii="Arial" w:hAnsi="Arial" w:cs="Arial"/>
          <w:b/>
          <w:sz w:val="26"/>
          <w:szCs w:val="26"/>
          <w:lang w:val="en-GB"/>
        </w:rPr>
        <w:t xml:space="preserve"> CLOSED</w:t>
      </w:r>
    </w:p>
    <w:p w14:paraId="099D6FDD" w14:textId="77777777" w:rsidR="0071254C" w:rsidRPr="00D70D89" w:rsidRDefault="0071254C" w:rsidP="00CD3BE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D70D89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 </w:t>
      </w:r>
    </w:p>
    <w:p w14:paraId="77D915C6" w14:textId="77777777" w:rsidR="00526F5A" w:rsidRPr="00710EB7" w:rsidRDefault="00526F5A" w:rsidP="0041342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lastRenderedPageBreak/>
        <w:t>P</w:t>
      </w:r>
      <w:r w:rsidR="002D0D86" w:rsidRPr="00710EB7">
        <w:rPr>
          <w:rFonts w:ascii="Arial" w:hAnsi="Arial" w:cs="Arial"/>
          <w:b/>
          <w:sz w:val="24"/>
          <w:szCs w:val="24"/>
          <w:lang w:val="en-GB"/>
        </w:rPr>
        <w:t>lanned Business:</w:t>
      </w:r>
    </w:p>
    <w:p w14:paraId="5E253860" w14:textId="77777777" w:rsidR="007B748D" w:rsidRPr="00710EB7" w:rsidRDefault="007B748D" w:rsidP="007B748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4F0A6FF" w14:textId="77777777" w:rsidR="008C04C4" w:rsidRPr="00710EB7" w:rsidRDefault="008C04C4" w:rsidP="008C04C4">
      <w:pPr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u w:val="single"/>
          <w:lang w:val="en-GB" w:eastAsia="en-GB"/>
        </w:rPr>
      </w:pPr>
      <w:r w:rsidRPr="00710EB7">
        <w:rPr>
          <w:rFonts w:ascii="Arial" w:eastAsia="Times New Roman" w:hAnsi="Arial" w:cs="Arial"/>
          <w:color w:val="26282A"/>
          <w:sz w:val="24"/>
          <w:szCs w:val="24"/>
          <w:u w:val="single"/>
          <w:lang w:val="en-GB" w:eastAsia="en-GB"/>
        </w:rPr>
        <w:t>Diabetes Awareness week.</w:t>
      </w:r>
    </w:p>
    <w:p w14:paraId="2F436299" w14:textId="77777777" w:rsidR="004E1AB7" w:rsidRPr="00710EB7" w:rsidRDefault="00AF64BC" w:rsidP="008C04C4">
      <w:pPr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>MR requested updates from each m</w:t>
      </w:r>
      <w:r w:rsidR="00DB191A"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embers </w:t>
      </w:r>
      <w:r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>regarding h</w:t>
      </w:r>
      <w:r w:rsidR="00DB191A"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>ow they were progressing with ‘their’ allocated practice(s)</w:t>
      </w:r>
      <w:r w:rsidR="00D70D89"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, this proved informative. </w:t>
      </w:r>
      <w:r w:rsidR="004E1AB7"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MR thanked everybody for the information and then went onto ask if we should open it up to other areas e.g. dentists/ opticians as some people already have a ‘good’ relationship with </w:t>
      </w:r>
      <w:r w:rsidR="00076350"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these. It was agreed that if members felt they could speak to contact that could only benefit what we’re trying to achieve. </w:t>
      </w:r>
      <w:r w:rsidR="004E1AB7" w:rsidRPr="00710EB7"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  <w:t xml:space="preserve">  </w:t>
      </w:r>
    </w:p>
    <w:p w14:paraId="472A58E1" w14:textId="77777777" w:rsidR="00D70D89" w:rsidRPr="00710EB7" w:rsidRDefault="00D70D89" w:rsidP="008C04C4">
      <w:pPr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</w:pPr>
    </w:p>
    <w:p w14:paraId="3EA08CA6" w14:textId="77777777" w:rsidR="00F22B0E" w:rsidRPr="00710EB7" w:rsidRDefault="00526F5A" w:rsidP="0041342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P</w:t>
      </w:r>
      <w:r w:rsidR="002D0D86" w:rsidRPr="00710EB7">
        <w:rPr>
          <w:rFonts w:ascii="Arial" w:hAnsi="Arial" w:cs="Arial"/>
          <w:b/>
          <w:sz w:val="24"/>
          <w:szCs w:val="24"/>
          <w:lang w:val="en-GB"/>
        </w:rPr>
        <w:t xml:space="preserve">ractice </w:t>
      </w:r>
      <w:r w:rsidR="00F0568B" w:rsidRPr="00710EB7">
        <w:rPr>
          <w:rFonts w:ascii="Arial" w:hAnsi="Arial" w:cs="Arial"/>
          <w:b/>
          <w:sz w:val="24"/>
          <w:szCs w:val="24"/>
          <w:lang w:val="en-GB"/>
        </w:rPr>
        <w:t>Accommodation / Information</w:t>
      </w:r>
      <w:r w:rsidR="00E95066" w:rsidRPr="00710EB7">
        <w:rPr>
          <w:rFonts w:ascii="Arial" w:hAnsi="Arial" w:cs="Arial"/>
          <w:b/>
          <w:sz w:val="24"/>
          <w:szCs w:val="24"/>
          <w:lang w:val="en-GB"/>
        </w:rPr>
        <w:t>:</w:t>
      </w:r>
    </w:p>
    <w:p w14:paraId="30409F23" w14:textId="77777777" w:rsidR="00076350" w:rsidRPr="00710EB7" w:rsidRDefault="00076350" w:rsidP="00413421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>SL informed the group</w:t>
      </w:r>
      <w:r w:rsidR="00193E6C" w:rsidRPr="00710EB7">
        <w:rPr>
          <w:rFonts w:ascii="Arial" w:hAnsi="Arial" w:cs="Arial"/>
          <w:sz w:val="24"/>
          <w:szCs w:val="24"/>
          <w:lang w:val="en-GB"/>
        </w:rPr>
        <w:t xml:space="preserve"> about the following:-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A25CB98" w14:textId="77777777" w:rsidR="003D6805" w:rsidRPr="00710EB7" w:rsidRDefault="003D6805" w:rsidP="003D6805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GB" w:eastAsia="en-GB"/>
        </w:rPr>
      </w:pPr>
    </w:p>
    <w:p w14:paraId="570063CE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212121"/>
          <w:sz w:val="24"/>
          <w:szCs w:val="24"/>
          <w:lang w:val="en-GB" w:eastAsia="en-GB"/>
        </w:rPr>
        <w:t xml:space="preserve">That the practice will be engaging another nurse practitioner shortly, </w:t>
      </w:r>
      <w:r w:rsidRPr="00710EB7">
        <w:rPr>
          <w:rFonts w:ascii="Arial" w:eastAsia="Times New Roman" w:hAnsi="Arial" w:cs="Arial"/>
          <w:sz w:val="24"/>
          <w:szCs w:val="24"/>
          <w:lang w:val="en-GB" w:eastAsia="en-GB"/>
        </w:rPr>
        <w:t>starting Monday 2.3.20</w:t>
      </w:r>
    </w:p>
    <w:p w14:paraId="4501AAA8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212121"/>
          <w:sz w:val="24"/>
          <w:szCs w:val="24"/>
          <w:lang w:val="en-GB" w:eastAsia="en-GB"/>
        </w:rPr>
        <w:t xml:space="preserve">Possibly that another two registrars were due to start in August. </w:t>
      </w:r>
    </w:p>
    <w:p w14:paraId="6BFCBA2F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212121"/>
          <w:sz w:val="24"/>
          <w:szCs w:val="24"/>
          <w:lang w:val="en-GB" w:eastAsia="en-GB"/>
        </w:rPr>
        <w:t>Dr Hassan is still on the sick.</w:t>
      </w:r>
    </w:p>
    <w:p w14:paraId="597F7E08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212121"/>
          <w:sz w:val="24"/>
          <w:szCs w:val="24"/>
          <w:lang w:val="en-GB" w:eastAsia="en-GB"/>
        </w:rPr>
        <w:t xml:space="preserve">We have another primary care pharmacist starting shortly, this will be </w:t>
      </w:r>
      <w:r w:rsidRPr="00710EB7">
        <w:rPr>
          <w:rFonts w:ascii="Arial" w:eastAsia="Times New Roman" w:hAnsi="Arial" w:cs="Arial"/>
          <w:sz w:val="24"/>
          <w:szCs w:val="24"/>
          <w:lang w:val="en-GB" w:eastAsia="en-GB"/>
        </w:rPr>
        <w:t>in addition to our practice pharmacist, Stockton Primary Care Network pharmacist works for us two days a week</w:t>
      </w:r>
    </w:p>
    <w:p w14:paraId="0B12D48C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  <w:t xml:space="preserve">Woodlands is a research practice and as such they are involved in a number of projects. </w:t>
      </w:r>
    </w:p>
    <w:p w14:paraId="6C70B7F4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  <w:t>The practice is now Veteran accredited</w:t>
      </w:r>
      <w:r w:rsidR="00D70D89" w:rsidRPr="00710EB7"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  <w:t>.</w:t>
      </w:r>
    </w:p>
    <w:p w14:paraId="3B4DF537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i/>
          <w:color w:val="1D2228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  <w:t>The practice has measures in place to deal with the Corona outbreak</w:t>
      </w:r>
      <w:r w:rsidR="00D70D89" w:rsidRPr="00710EB7"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  <w:t>.</w:t>
      </w:r>
    </w:p>
    <w:p w14:paraId="38C51646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  <w:t>The new security around the practice – WPPG felt this was acceptable / necessary.</w:t>
      </w:r>
    </w:p>
    <w:p w14:paraId="7BF4465B" w14:textId="77777777" w:rsidR="003D6805" w:rsidRPr="00710EB7" w:rsidRDefault="003D6805" w:rsidP="00900AEB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</w:pPr>
      <w:r w:rsidRPr="00710EB7">
        <w:rPr>
          <w:rFonts w:ascii="Arial" w:eastAsia="Times New Roman" w:hAnsi="Arial" w:cs="Arial"/>
          <w:color w:val="1D2228"/>
          <w:sz w:val="24"/>
          <w:szCs w:val="24"/>
          <w:lang w:val="en-GB" w:eastAsia="en-GB"/>
        </w:rPr>
        <w:t>The practice had, last December, a telephone review by the CQC, the results on which were the practice was again rated GOOD.   </w:t>
      </w:r>
    </w:p>
    <w:p w14:paraId="653C0379" w14:textId="77777777" w:rsidR="003D6805" w:rsidRPr="00710EB7" w:rsidRDefault="003D6805" w:rsidP="00413421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4A5E20E2" w14:textId="77777777" w:rsidR="00AD6F5D" w:rsidRPr="00710EB7" w:rsidRDefault="00FC4202" w:rsidP="007223C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Any Other business</w:t>
      </w:r>
      <w:r w:rsidR="00D951C8" w:rsidRPr="00710EB7">
        <w:rPr>
          <w:rFonts w:ascii="Arial" w:hAnsi="Arial" w:cs="Arial"/>
          <w:b/>
          <w:sz w:val="24"/>
          <w:szCs w:val="24"/>
          <w:lang w:val="en-GB"/>
        </w:rPr>
        <w:t>:</w:t>
      </w:r>
      <w:r w:rsidR="00AD6F5D" w:rsidRPr="00710EB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8205579" w14:textId="77777777" w:rsidR="009D457B" w:rsidRPr="00710EB7" w:rsidRDefault="009D457B" w:rsidP="007223C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>None</w:t>
      </w:r>
    </w:p>
    <w:p w14:paraId="2B7BAE7E" w14:textId="77777777" w:rsidR="006D1F0D" w:rsidRPr="00710EB7" w:rsidRDefault="006D1F0D" w:rsidP="004A47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2E1DFB4" w14:textId="77777777" w:rsidR="00710EB7" w:rsidRDefault="00710EB7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6E4FE49D" w14:textId="77777777" w:rsidR="00710EB7" w:rsidRDefault="00710EB7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0A024E47" w14:textId="77777777" w:rsidR="00C327BF" w:rsidRPr="00710EB7" w:rsidRDefault="00FC4202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 xml:space="preserve">Meeting closed at </w:t>
      </w:r>
      <w:r w:rsidR="00193E6C" w:rsidRPr="00710EB7">
        <w:rPr>
          <w:rFonts w:ascii="Arial" w:hAnsi="Arial" w:cs="Arial"/>
          <w:sz w:val="24"/>
          <w:szCs w:val="24"/>
          <w:lang w:val="en-GB"/>
        </w:rPr>
        <w:t>2:25</w:t>
      </w:r>
      <w:r w:rsidRPr="00710EB7">
        <w:rPr>
          <w:rFonts w:ascii="Arial" w:hAnsi="Arial" w:cs="Arial"/>
          <w:sz w:val="24"/>
          <w:szCs w:val="24"/>
          <w:lang w:val="en-GB"/>
        </w:rPr>
        <w:t>pm</w:t>
      </w:r>
    </w:p>
    <w:p w14:paraId="1581BB5C" w14:textId="77777777" w:rsidR="00C83C92" w:rsidRPr="00710EB7" w:rsidRDefault="00FC4202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 xml:space="preserve">The next meeting will be held on </w:t>
      </w:r>
      <w:r w:rsidR="001464C7" w:rsidRPr="00710EB7">
        <w:rPr>
          <w:rFonts w:ascii="Arial" w:hAnsi="Arial" w:cs="Arial"/>
          <w:sz w:val="24"/>
          <w:szCs w:val="24"/>
          <w:lang w:val="en-GB"/>
        </w:rPr>
        <w:t>Tuesday 7th</w:t>
      </w:r>
      <w:r w:rsidR="00BC378E" w:rsidRPr="00710EB7">
        <w:rPr>
          <w:rFonts w:ascii="Arial" w:hAnsi="Arial" w:cs="Arial"/>
          <w:sz w:val="24"/>
          <w:szCs w:val="24"/>
          <w:lang w:val="en-GB"/>
        </w:rPr>
        <w:t xml:space="preserve"> </w:t>
      </w:r>
      <w:r w:rsidR="00193E6C" w:rsidRPr="00710EB7">
        <w:rPr>
          <w:rFonts w:ascii="Arial" w:hAnsi="Arial" w:cs="Arial"/>
          <w:sz w:val="24"/>
          <w:szCs w:val="24"/>
          <w:lang w:val="en-GB"/>
        </w:rPr>
        <w:t xml:space="preserve">April </w:t>
      </w:r>
      <w:r w:rsidR="00FC6BD0" w:rsidRPr="00710EB7">
        <w:rPr>
          <w:rFonts w:ascii="Arial" w:hAnsi="Arial" w:cs="Arial"/>
          <w:sz w:val="24"/>
          <w:szCs w:val="24"/>
          <w:lang w:val="en-GB"/>
        </w:rPr>
        <w:t>2</w:t>
      </w:r>
      <w:r w:rsidR="00A972CF" w:rsidRPr="00710EB7">
        <w:rPr>
          <w:rFonts w:ascii="Arial" w:hAnsi="Arial" w:cs="Arial"/>
          <w:sz w:val="24"/>
          <w:szCs w:val="24"/>
          <w:lang w:val="en-GB"/>
        </w:rPr>
        <w:t>0</w:t>
      </w:r>
      <w:r w:rsidR="00BC378E" w:rsidRPr="00710EB7">
        <w:rPr>
          <w:rFonts w:ascii="Arial" w:hAnsi="Arial" w:cs="Arial"/>
          <w:sz w:val="24"/>
          <w:szCs w:val="24"/>
          <w:lang w:val="en-GB"/>
        </w:rPr>
        <w:t xml:space="preserve">20 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at </w:t>
      </w:r>
      <w:r w:rsidR="00F2694D" w:rsidRPr="00710EB7">
        <w:rPr>
          <w:rFonts w:ascii="Arial" w:hAnsi="Arial" w:cs="Arial"/>
          <w:sz w:val="24"/>
          <w:szCs w:val="24"/>
          <w:lang w:val="en-GB"/>
        </w:rPr>
        <w:t>1</w:t>
      </w:r>
      <w:r w:rsidRPr="00710EB7">
        <w:rPr>
          <w:rFonts w:ascii="Arial" w:hAnsi="Arial" w:cs="Arial"/>
          <w:sz w:val="24"/>
          <w:szCs w:val="24"/>
          <w:lang w:val="en-GB"/>
        </w:rPr>
        <w:t>.30pm</w:t>
      </w:r>
    </w:p>
    <w:p w14:paraId="2CFD696D" w14:textId="77777777" w:rsidR="00D70D89" w:rsidRPr="00710EB7" w:rsidRDefault="00D70D89" w:rsidP="00CA7A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10C24C7F" w14:textId="77777777" w:rsidR="00602C75" w:rsidRPr="00D70D89" w:rsidRDefault="00602C75" w:rsidP="00CA7A25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GB"/>
        </w:rPr>
      </w:pPr>
    </w:p>
    <w:p w14:paraId="08FD6C12" w14:textId="77777777" w:rsidR="00602C75" w:rsidRPr="00D70D89" w:rsidRDefault="00602C75" w:rsidP="00CA7A25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GB"/>
        </w:rPr>
      </w:pPr>
      <w:bookmarkStart w:id="0" w:name="_GoBack"/>
      <w:bookmarkEnd w:id="0"/>
    </w:p>
    <w:p w14:paraId="7D27B066" w14:textId="77777777" w:rsidR="00612ADE" w:rsidRPr="00710EB7" w:rsidRDefault="00612ADE" w:rsidP="00710E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sz w:val="24"/>
          <w:szCs w:val="24"/>
          <w:lang w:val="en-GB"/>
        </w:rPr>
        <w:t xml:space="preserve">Outstanding </w:t>
      </w:r>
      <w:r w:rsidR="00B20A52" w:rsidRPr="00710EB7">
        <w:rPr>
          <w:rFonts w:ascii="Arial" w:hAnsi="Arial" w:cs="Arial"/>
          <w:sz w:val="24"/>
          <w:szCs w:val="24"/>
          <w:lang w:val="en-GB"/>
        </w:rPr>
        <w:t xml:space="preserve">/ New </w:t>
      </w:r>
      <w:r w:rsidRPr="00710EB7">
        <w:rPr>
          <w:rFonts w:ascii="Arial" w:hAnsi="Arial" w:cs="Arial"/>
          <w:sz w:val="24"/>
          <w:szCs w:val="24"/>
          <w:lang w:val="en-GB"/>
        </w:rPr>
        <w:t>Action Points</w:t>
      </w:r>
    </w:p>
    <w:p w14:paraId="76A72C4B" w14:textId="77777777" w:rsidR="000342E0" w:rsidRDefault="007223CA" w:rsidP="00710E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>AP</w:t>
      </w:r>
      <w:r w:rsidR="00710C93" w:rsidRPr="00710EB7">
        <w:rPr>
          <w:rFonts w:ascii="Arial" w:hAnsi="Arial" w:cs="Arial"/>
          <w:b/>
          <w:sz w:val="24"/>
          <w:szCs w:val="24"/>
          <w:lang w:val="en-GB"/>
        </w:rPr>
        <w:t>155</w:t>
      </w:r>
      <w:r w:rsidR="00710C93" w:rsidRPr="00710EB7">
        <w:rPr>
          <w:rFonts w:ascii="Arial" w:hAnsi="Arial" w:cs="Arial"/>
          <w:sz w:val="24"/>
          <w:szCs w:val="24"/>
          <w:lang w:val="en-GB"/>
        </w:rPr>
        <w:t xml:space="preserve"> -- </w:t>
      </w:r>
      <w:r w:rsidRPr="00710EB7">
        <w:rPr>
          <w:rFonts w:ascii="Arial" w:hAnsi="Arial" w:cs="Arial"/>
          <w:sz w:val="24"/>
          <w:szCs w:val="24"/>
          <w:lang w:val="en-GB"/>
        </w:rPr>
        <w:t xml:space="preserve">DG </w:t>
      </w:r>
      <w:r w:rsidR="001E3898" w:rsidRPr="00710EB7">
        <w:rPr>
          <w:rFonts w:ascii="Arial" w:hAnsi="Arial" w:cs="Arial"/>
          <w:sz w:val="24"/>
          <w:szCs w:val="24"/>
          <w:lang w:val="en-GB"/>
        </w:rPr>
        <w:t xml:space="preserve">to discuss the </w:t>
      </w:r>
      <w:r w:rsidR="00DA4177" w:rsidRPr="00710EB7">
        <w:rPr>
          <w:rFonts w:ascii="Arial" w:hAnsi="Arial" w:cs="Arial"/>
          <w:sz w:val="24"/>
          <w:szCs w:val="24"/>
          <w:lang w:val="en-GB"/>
        </w:rPr>
        <w:t xml:space="preserve">survey </w:t>
      </w:r>
      <w:r w:rsidR="001E3898" w:rsidRPr="00710EB7">
        <w:rPr>
          <w:rFonts w:ascii="Arial" w:hAnsi="Arial" w:cs="Arial"/>
          <w:sz w:val="24"/>
          <w:szCs w:val="24"/>
          <w:lang w:val="en-GB"/>
        </w:rPr>
        <w:t xml:space="preserve">results with the other partners / GPs at their next meeting. </w:t>
      </w:r>
    </w:p>
    <w:p w14:paraId="065B212D" w14:textId="77777777" w:rsidR="00710EB7" w:rsidRDefault="00710EB7" w:rsidP="00710E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1146C6C" w14:textId="77777777" w:rsidR="00710EB7" w:rsidRDefault="00710EB7" w:rsidP="00D70D8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7906A77" w14:textId="77777777" w:rsidR="00710EB7" w:rsidRDefault="00710EB7" w:rsidP="00D70D8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A511B31" w14:textId="77777777" w:rsidR="00710EB7" w:rsidRDefault="00710EB7" w:rsidP="00D70D8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48CF6F9" w14:textId="77777777" w:rsidR="00710EB7" w:rsidRPr="00710EB7" w:rsidRDefault="00710EB7" w:rsidP="00710EB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10EB7">
        <w:rPr>
          <w:rFonts w:ascii="Arial" w:hAnsi="Arial" w:cs="Arial"/>
          <w:b/>
          <w:sz w:val="24"/>
          <w:szCs w:val="24"/>
          <w:lang w:val="en-GB"/>
        </w:rPr>
        <w:t xml:space="preserve">These are abridged minutes, if you’re interested in know more about any of the above please contact the practice / check on the website for WPPG contact details. </w:t>
      </w:r>
    </w:p>
    <w:p w14:paraId="3EEB95EF" w14:textId="77777777" w:rsidR="00710EB7" w:rsidRPr="00710EB7" w:rsidRDefault="00710EB7" w:rsidP="00710E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6EE3C5BE" w14:textId="77777777" w:rsidR="00710EB7" w:rsidRPr="00710EB7" w:rsidRDefault="00710EB7" w:rsidP="00D70D89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GB" w:eastAsia="en-GB"/>
        </w:rPr>
      </w:pPr>
    </w:p>
    <w:sectPr w:rsidR="00710EB7" w:rsidRPr="00710EB7" w:rsidSect="00602C75">
      <w:pgSz w:w="12240" w:h="15840" w:code="1"/>
      <w:pgMar w:top="851" w:right="1276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DAA"/>
    <w:multiLevelType w:val="hybridMultilevel"/>
    <w:tmpl w:val="84ECF3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82E6E"/>
    <w:multiLevelType w:val="hybridMultilevel"/>
    <w:tmpl w:val="2E7CC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22E"/>
    <w:multiLevelType w:val="hybridMultilevel"/>
    <w:tmpl w:val="1B0E2B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EA5993"/>
    <w:multiLevelType w:val="hybridMultilevel"/>
    <w:tmpl w:val="655A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118435CF"/>
    <w:multiLevelType w:val="hybridMultilevel"/>
    <w:tmpl w:val="0F6C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475F"/>
    <w:multiLevelType w:val="hybridMultilevel"/>
    <w:tmpl w:val="E2323C52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03CF"/>
    <w:multiLevelType w:val="hybridMultilevel"/>
    <w:tmpl w:val="7EC485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3A24"/>
    <w:multiLevelType w:val="hybridMultilevel"/>
    <w:tmpl w:val="72BE5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602FA1"/>
    <w:multiLevelType w:val="hybridMultilevel"/>
    <w:tmpl w:val="D99C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5AA"/>
    <w:multiLevelType w:val="hybridMultilevel"/>
    <w:tmpl w:val="0840E3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325D"/>
    <w:multiLevelType w:val="hybridMultilevel"/>
    <w:tmpl w:val="5058C6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3522"/>
    <w:multiLevelType w:val="hybridMultilevel"/>
    <w:tmpl w:val="4A94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2E72"/>
    <w:multiLevelType w:val="hybridMultilevel"/>
    <w:tmpl w:val="18E2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C6D5C"/>
    <w:multiLevelType w:val="hybridMultilevel"/>
    <w:tmpl w:val="3A1A72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9C9"/>
    <w:multiLevelType w:val="hybridMultilevel"/>
    <w:tmpl w:val="5F246DCC"/>
    <w:lvl w:ilvl="0" w:tplc="7B3C2D40">
      <w:start w:val="1"/>
      <w:numFmt w:val="decimal"/>
      <w:lvlText w:val="%1)"/>
      <w:lvlJc w:val="left"/>
      <w:pPr>
        <w:ind w:left="810" w:hanging="45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67580"/>
    <w:multiLevelType w:val="hybridMultilevel"/>
    <w:tmpl w:val="F7D667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C14B52"/>
    <w:multiLevelType w:val="hybridMultilevel"/>
    <w:tmpl w:val="7E9494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DE5EAA"/>
    <w:multiLevelType w:val="hybridMultilevel"/>
    <w:tmpl w:val="B58C6DC4"/>
    <w:lvl w:ilvl="0" w:tplc="0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8" w15:restartNumberingAfterBreak="0">
    <w:nsid w:val="4F792311"/>
    <w:multiLevelType w:val="hybridMultilevel"/>
    <w:tmpl w:val="F66AEF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5573D"/>
    <w:multiLevelType w:val="hybridMultilevel"/>
    <w:tmpl w:val="1758E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13602"/>
    <w:multiLevelType w:val="hybridMultilevel"/>
    <w:tmpl w:val="3E1C20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513A3"/>
    <w:multiLevelType w:val="hybridMultilevel"/>
    <w:tmpl w:val="E2768D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F2935"/>
    <w:multiLevelType w:val="hybridMultilevel"/>
    <w:tmpl w:val="30523B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655CB"/>
    <w:multiLevelType w:val="hybridMultilevel"/>
    <w:tmpl w:val="0AE4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"/>
  </w:num>
  <w:num w:numId="5">
    <w:abstractNumId w:val="21"/>
  </w:num>
  <w:num w:numId="6">
    <w:abstractNumId w:val="4"/>
  </w:num>
  <w:num w:numId="7">
    <w:abstractNumId w:val="3"/>
  </w:num>
  <w:num w:numId="8">
    <w:abstractNumId w:val="17"/>
  </w:num>
  <w:num w:numId="9">
    <w:abstractNumId w:val="23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0"/>
  </w:num>
  <w:num w:numId="15">
    <w:abstractNumId w:val="9"/>
  </w:num>
  <w:num w:numId="16">
    <w:abstractNumId w:val="7"/>
  </w:num>
  <w:num w:numId="17">
    <w:abstractNumId w:val="15"/>
  </w:num>
  <w:num w:numId="18">
    <w:abstractNumId w:val="16"/>
  </w:num>
  <w:num w:numId="19">
    <w:abstractNumId w:val="2"/>
  </w:num>
  <w:num w:numId="20">
    <w:abstractNumId w:val="20"/>
  </w:num>
  <w:num w:numId="21">
    <w:abstractNumId w:val="6"/>
  </w:num>
  <w:num w:numId="22">
    <w:abstractNumId w:val="11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5B"/>
    <w:rsid w:val="00006556"/>
    <w:rsid w:val="000106D7"/>
    <w:rsid w:val="00013320"/>
    <w:rsid w:val="00020D0D"/>
    <w:rsid w:val="00025833"/>
    <w:rsid w:val="00026C3D"/>
    <w:rsid w:val="00026FAF"/>
    <w:rsid w:val="00030B29"/>
    <w:rsid w:val="000342E0"/>
    <w:rsid w:val="00043D65"/>
    <w:rsid w:val="000576EA"/>
    <w:rsid w:val="0006047D"/>
    <w:rsid w:val="00064BF7"/>
    <w:rsid w:val="000736D1"/>
    <w:rsid w:val="00076350"/>
    <w:rsid w:val="00076B49"/>
    <w:rsid w:val="00076B6F"/>
    <w:rsid w:val="00077BA6"/>
    <w:rsid w:val="00081D09"/>
    <w:rsid w:val="000906CA"/>
    <w:rsid w:val="000A00A2"/>
    <w:rsid w:val="000A36F6"/>
    <w:rsid w:val="000C64E4"/>
    <w:rsid w:val="000C6A1F"/>
    <w:rsid w:val="000D0519"/>
    <w:rsid w:val="000D1C5F"/>
    <w:rsid w:val="000D5D4B"/>
    <w:rsid w:val="000E1519"/>
    <w:rsid w:val="000E64AD"/>
    <w:rsid w:val="00103981"/>
    <w:rsid w:val="00130FED"/>
    <w:rsid w:val="0013355B"/>
    <w:rsid w:val="001451F3"/>
    <w:rsid w:val="001464C7"/>
    <w:rsid w:val="00150C7C"/>
    <w:rsid w:val="001533A8"/>
    <w:rsid w:val="001630D3"/>
    <w:rsid w:val="001718F9"/>
    <w:rsid w:val="001855F2"/>
    <w:rsid w:val="00191A55"/>
    <w:rsid w:val="00193E6C"/>
    <w:rsid w:val="00196DC9"/>
    <w:rsid w:val="00197CE4"/>
    <w:rsid w:val="001A6DEB"/>
    <w:rsid w:val="001B0CAC"/>
    <w:rsid w:val="001B22E2"/>
    <w:rsid w:val="001B2A27"/>
    <w:rsid w:val="001C6EE1"/>
    <w:rsid w:val="001C7A1F"/>
    <w:rsid w:val="001D0996"/>
    <w:rsid w:val="001E0006"/>
    <w:rsid w:val="001E3898"/>
    <w:rsid w:val="001E7091"/>
    <w:rsid w:val="001F5553"/>
    <w:rsid w:val="002119C4"/>
    <w:rsid w:val="002125A4"/>
    <w:rsid w:val="002133CB"/>
    <w:rsid w:val="002228CF"/>
    <w:rsid w:val="002351B0"/>
    <w:rsid w:val="0023556E"/>
    <w:rsid w:val="00237C2B"/>
    <w:rsid w:val="002522DA"/>
    <w:rsid w:val="00253AA4"/>
    <w:rsid w:val="002546EE"/>
    <w:rsid w:val="00257D8E"/>
    <w:rsid w:val="00265DC4"/>
    <w:rsid w:val="0026642E"/>
    <w:rsid w:val="00287519"/>
    <w:rsid w:val="002954BF"/>
    <w:rsid w:val="002A2C1B"/>
    <w:rsid w:val="002A5E85"/>
    <w:rsid w:val="002A7550"/>
    <w:rsid w:val="002C0B92"/>
    <w:rsid w:val="002D0D86"/>
    <w:rsid w:val="002D7B0F"/>
    <w:rsid w:val="002E0CD8"/>
    <w:rsid w:val="002E4B8D"/>
    <w:rsid w:val="002F46B5"/>
    <w:rsid w:val="00303C90"/>
    <w:rsid w:val="00306830"/>
    <w:rsid w:val="00306B8E"/>
    <w:rsid w:val="00306F55"/>
    <w:rsid w:val="00311933"/>
    <w:rsid w:val="00314BA2"/>
    <w:rsid w:val="00332DA1"/>
    <w:rsid w:val="00333D46"/>
    <w:rsid w:val="00337450"/>
    <w:rsid w:val="00341767"/>
    <w:rsid w:val="00361E82"/>
    <w:rsid w:val="00362A1C"/>
    <w:rsid w:val="003636CF"/>
    <w:rsid w:val="0036462D"/>
    <w:rsid w:val="003728A7"/>
    <w:rsid w:val="003759A6"/>
    <w:rsid w:val="00376E62"/>
    <w:rsid w:val="00377AB6"/>
    <w:rsid w:val="00382358"/>
    <w:rsid w:val="00382792"/>
    <w:rsid w:val="00385E4C"/>
    <w:rsid w:val="00386BBD"/>
    <w:rsid w:val="00393445"/>
    <w:rsid w:val="003A1F8F"/>
    <w:rsid w:val="003B091F"/>
    <w:rsid w:val="003D2457"/>
    <w:rsid w:val="003D5280"/>
    <w:rsid w:val="003D6805"/>
    <w:rsid w:val="003E1790"/>
    <w:rsid w:val="003E222F"/>
    <w:rsid w:val="003F2162"/>
    <w:rsid w:val="00413421"/>
    <w:rsid w:val="004143F8"/>
    <w:rsid w:val="00426B1A"/>
    <w:rsid w:val="00426C56"/>
    <w:rsid w:val="00445542"/>
    <w:rsid w:val="00471165"/>
    <w:rsid w:val="004742CF"/>
    <w:rsid w:val="00483752"/>
    <w:rsid w:val="004864AB"/>
    <w:rsid w:val="00490288"/>
    <w:rsid w:val="00490E56"/>
    <w:rsid w:val="00495E47"/>
    <w:rsid w:val="00496275"/>
    <w:rsid w:val="004A462A"/>
    <w:rsid w:val="004A477B"/>
    <w:rsid w:val="004A4E4A"/>
    <w:rsid w:val="004B0856"/>
    <w:rsid w:val="004D48AF"/>
    <w:rsid w:val="004E1AB7"/>
    <w:rsid w:val="004E69B3"/>
    <w:rsid w:val="004F132E"/>
    <w:rsid w:val="004F1C47"/>
    <w:rsid w:val="004F69D9"/>
    <w:rsid w:val="00506E3E"/>
    <w:rsid w:val="005113AD"/>
    <w:rsid w:val="00511D9F"/>
    <w:rsid w:val="00512484"/>
    <w:rsid w:val="005125FF"/>
    <w:rsid w:val="00526F37"/>
    <w:rsid w:val="00526F5A"/>
    <w:rsid w:val="0053167A"/>
    <w:rsid w:val="00531E77"/>
    <w:rsid w:val="005346E4"/>
    <w:rsid w:val="0053597A"/>
    <w:rsid w:val="00545955"/>
    <w:rsid w:val="00560635"/>
    <w:rsid w:val="00564400"/>
    <w:rsid w:val="0057660E"/>
    <w:rsid w:val="00576C8C"/>
    <w:rsid w:val="005B178F"/>
    <w:rsid w:val="005C0EDF"/>
    <w:rsid w:val="005C3A56"/>
    <w:rsid w:val="005D06F0"/>
    <w:rsid w:val="005D0E9B"/>
    <w:rsid w:val="005D2B4C"/>
    <w:rsid w:val="005D55DE"/>
    <w:rsid w:val="005D671E"/>
    <w:rsid w:val="005D6C58"/>
    <w:rsid w:val="005D782F"/>
    <w:rsid w:val="00602C75"/>
    <w:rsid w:val="0060388A"/>
    <w:rsid w:val="00603F11"/>
    <w:rsid w:val="00611D92"/>
    <w:rsid w:val="00612ADE"/>
    <w:rsid w:val="00622230"/>
    <w:rsid w:val="00624753"/>
    <w:rsid w:val="00624AB1"/>
    <w:rsid w:val="0062566F"/>
    <w:rsid w:val="00626E42"/>
    <w:rsid w:val="00630E5C"/>
    <w:rsid w:val="0063154F"/>
    <w:rsid w:val="00631816"/>
    <w:rsid w:val="00636303"/>
    <w:rsid w:val="00644CD8"/>
    <w:rsid w:val="006470EF"/>
    <w:rsid w:val="006479CF"/>
    <w:rsid w:val="00651888"/>
    <w:rsid w:val="00660A2F"/>
    <w:rsid w:val="0066133F"/>
    <w:rsid w:val="0067003C"/>
    <w:rsid w:val="0067103C"/>
    <w:rsid w:val="0068493A"/>
    <w:rsid w:val="00693DDD"/>
    <w:rsid w:val="00697F9D"/>
    <w:rsid w:val="006A3D04"/>
    <w:rsid w:val="006A59E8"/>
    <w:rsid w:val="006B1120"/>
    <w:rsid w:val="006B78B5"/>
    <w:rsid w:val="006C0392"/>
    <w:rsid w:val="006D1F0D"/>
    <w:rsid w:val="006D6287"/>
    <w:rsid w:val="006D6FF6"/>
    <w:rsid w:val="006E62E8"/>
    <w:rsid w:val="006F60EC"/>
    <w:rsid w:val="00702E9A"/>
    <w:rsid w:val="00704ECB"/>
    <w:rsid w:val="00710C93"/>
    <w:rsid w:val="00710EB7"/>
    <w:rsid w:val="00711683"/>
    <w:rsid w:val="0071254C"/>
    <w:rsid w:val="00714F12"/>
    <w:rsid w:val="007153B1"/>
    <w:rsid w:val="00717036"/>
    <w:rsid w:val="00717EFC"/>
    <w:rsid w:val="00721D57"/>
    <w:rsid w:val="0072216C"/>
    <w:rsid w:val="007223CA"/>
    <w:rsid w:val="00723082"/>
    <w:rsid w:val="00730F34"/>
    <w:rsid w:val="00732C0D"/>
    <w:rsid w:val="007434EA"/>
    <w:rsid w:val="0074551B"/>
    <w:rsid w:val="007915C2"/>
    <w:rsid w:val="0079420D"/>
    <w:rsid w:val="007A3F0F"/>
    <w:rsid w:val="007A50E8"/>
    <w:rsid w:val="007A57E3"/>
    <w:rsid w:val="007B0117"/>
    <w:rsid w:val="007B748D"/>
    <w:rsid w:val="007C28AE"/>
    <w:rsid w:val="007D3718"/>
    <w:rsid w:val="007E680A"/>
    <w:rsid w:val="00832728"/>
    <w:rsid w:val="00832A9D"/>
    <w:rsid w:val="008359D5"/>
    <w:rsid w:val="0084318F"/>
    <w:rsid w:val="0084348C"/>
    <w:rsid w:val="008439A2"/>
    <w:rsid w:val="0085092A"/>
    <w:rsid w:val="00851D55"/>
    <w:rsid w:val="008557D0"/>
    <w:rsid w:val="00861212"/>
    <w:rsid w:val="00863BDF"/>
    <w:rsid w:val="00866C72"/>
    <w:rsid w:val="00871152"/>
    <w:rsid w:val="00880453"/>
    <w:rsid w:val="00890018"/>
    <w:rsid w:val="00894D72"/>
    <w:rsid w:val="008A622E"/>
    <w:rsid w:val="008A79D2"/>
    <w:rsid w:val="008B2004"/>
    <w:rsid w:val="008B40E3"/>
    <w:rsid w:val="008C02F6"/>
    <w:rsid w:val="008C04C4"/>
    <w:rsid w:val="008C3A2E"/>
    <w:rsid w:val="008D1EAD"/>
    <w:rsid w:val="008E1C6C"/>
    <w:rsid w:val="008E7A3B"/>
    <w:rsid w:val="008F72F3"/>
    <w:rsid w:val="00900AEB"/>
    <w:rsid w:val="00900C65"/>
    <w:rsid w:val="0090691F"/>
    <w:rsid w:val="0093299C"/>
    <w:rsid w:val="00940B22"/>
    <w:rsid w:val="00942969"/>
    <w:rsid w:val="00944CF8"/>
    <w:rsid w:val="00946575"/>
    <w:rsid w:val="00954AA7"/>
    <w:rsid w:val="00960663"/>
    <w:rsid w:val="0096073D"/>
    <w:rsid w:val="00964B4D"/>
    <w:rsid w:val="009709B1"/>
    <w:rsid w:val="009733FF"/>
    <w:rsid w:val="009809B2"/>
    <w:rsid w:val="00982023"/>
    <w:rsid w:val="0099494B"/>
    <w:rsid w:val="00996633"/>
    <w:rsid w:val="009B7FBA"/>
    <w:rsid w:val="009D340C"/>
    <w:rsid w:val="009D3CB2"/>
    <w:rsid w:val="009D457B"/>
    <w:rsid w:val="009D6693"/>
    <w:rsid w:val="009F5ADB"/>
    <w:rsid w:val="00A12C12"/>
    <w:rsid w:val="00A12CAE"/>
    <w:rsid w:val="00A150A1"/>
    <w:rsid w:val="00A21B17"/>
    <w:rsid w:val="00A344CA"/>
    <w:rsid w:val="00A45EE0"/>
    <w:rsid w:val="00A559F3"/>
    <w:rsid w:val="00A61D07"/>
    <w:rsid w:val="00A66A88"/>
    <w:rsid w:val="00A702FD"/>
    <w:rsid w:val="00A7555D"/>
    <w:rsid w:val="00A80812"/>
    <w:rsid w:val="00A851EB"/>
    <w:rsid w:val="00A9138A"/>
    <w:rsid w:val="00A972CF"/>
    <w:rsid w:val="00AA4E52"/>
    <w:rsid w:val="00AB3FAA"/>
    <w:rsid w:val="00AC26A6"/>
    <w:rsid w:val="00AD363D"/>
    <w:rsid w:val="00AD3985"/>
    <w:rsid w:val="00AD6C25"/>
    <w:rsid w:val="00AD6C2A"/>
    <w:rsid w:val="00AD6F5D"/>
    <w:rsid w:val="00AE123E"/>
    <w:rsid w:val="00AE6D88"/>
    <w:rsid w:val="00AF435E"/>
    <w:rsid w:val="00AF64BC"/>
    <w:rsid w:val="00AF706A"/>
    <w:rsid w:val="00B02594"/>
    <w:rsid w:val="00B03C3E"/>
    <w:rsid w:val="00B048EF"/>
    <w:rsid w:val="00B05ECA"/>
    <w:rsid w:val="00B10D0D"/>
    <w:rsid w:val="00B20A52"/>
    <w:rsid w:val="00B224A8"/>
    <w:rsid w:val="00B5135A"/>
    <w:rsid w:val="00B51CC1"/>
    <w:rsid w:val="00B603EF"/>
    <w:rsid w:val="00B71175"/>
    <w:rsid w:val="00B728F3"/>
    <w:rsid w:val="00B748C5"/>
    <w:rsid w:val="00B8209B"/>
    <w:rsid w:val="00B831D1"/>
    <w:rsid w:val="00B85A77"/>
    <w:rsid w:val="00B969D2"/>
    <w:rsid w:val="00BA196B"/>
    <w:rsid w:val="00BA4551"/>
    <w:rsid w:val="00BA4F97"/>
    <w:rsid w:val="00BA591F"/>
    <w:rsid w:val="00BA7578"/>
    <w:rsid w:val="00BB10F5"/>
    <w:rsid w:val="00BB4C08"/>
    <w:rsid w:val="00BC378E"/>
    <w:rsid w:val="00BC6B34"/>
    <w:rsid w:val="00BC7201"/>
    <w:rsid w:val="00BD5A16"/>
    <w:rsid w:val="00BE7D96"/>
    <w:rsid w:val="00C035E4"/>
    <w:rsid w:val="00C218B5"/>
    <w:rsid w:val="00C322F2"/>
    <w:rsid w:val="00C327BF"/>
    <w:rsid w:val="00C329AD"/>
    <w:rsid w:val="00C33DF6"/>
    <w:rsid w:val="00C3485D"/>
    <w:rsid w:val="00C355E2"/>
    <w:rsid w:val="00C36E33"/>
    <w:rsid w:val="00C37873"/>
    <w:rsid w:val="00C42EA6"/>
    <w:rsid w:val="00C6045A"/>
    <w:rsid w:val="00C63296"/>
    <w:rsid w:val="00C64310"/>
    <w:rsid w:val="00C64D6A"/>
    <w:rsid w:val="00C754CA"/>
    <w:rsid w:val="00C75D03"/>
    <w:rsid w:val="00C76408"/>
    <w:rsid w:val="00C81C98"/>
    <w:rsid w:val="00C82F84"/>
    <w:rsid w:val="00C83127"/>
    <w:rsid w:val="00C83C92"/>
    <w:rsid w:val="00C83CB9"/>
    <w:rsid w:val="00C8704A"/>
    <w:rsid w:val="00C9271C"/>
    <w:rsid w:val="00C94A39"/>
    <w:rsid w:val="00C96EF3"/>
    <w:rsid w:val="00C97BEB"/>
    <w:rsid w:val="00CA7A25"/>
    <w:rsid w:val="00CB504D"/>
    <w:rsid w:val="00CB67CC"/>
    <w:rsid w:val="00CB78A3"/>
    <w:rsid w:val="00CC2271"/>
    <w:rsid w:val="00CD2447"/>
    <w:rsid w:val="00CD3BE8"/>
    <w:rsid w:val="00CD5F3E"/>
    <w:rsid w:val="00CE592A"/>
    <w:rsid w:val="00CF1A83"/>
    <w:rsid w:val="00D06835"/>
    <w:rsid w:val="00D109B2"/>
    <w:rsid w:val="00D226CE"/>
    <w:rsid w:val="00D25B57"/>
    <w:rsid w:val="00D26DD7"/>
    <w:rsid w:val="00D527FF"/>
    <w:rsid w:val="00D52B72"/>
    <w:rsid w:val="00D578C9"/>
    <w:rsid w:val="00D632B2"/>
    <w:rsid w:val="00D65DA3"/>
    <w:rsid w:val="00D66425"/>
    <w:rsid w:val="00D6650A"/>
    <w:rsid w:val="00D676B5"/>
    <w:rsid w:val="00D70D89"/>
    <w:rsid w:val="00D73F72"/>
    <w:rsid w:val="00D7546F"/>
    <w:rsid w:val="00D75CFB"/>
    <w:rsid w:val="00D8379D"/>
    <w:rsid w:val="00D84A22"/>
    <w:rsid w:val="00D859D8"/>
    <w:rsid w:val="00D8779F"/>
    <w:rsid w:val="00D90975"/>
    <w:rsid w:val="00D951C8"/>
    <w:rsid w:val="00DA0857"/>
    <w:rsid w:val="00DA4177"/>
    <w:rsid w:val="00DB191A"/>
    <w:rsid w:val="00DB500B"/>
    <w:rsid w:val="00DC4DAE"/>
    <w:rsid w:val="00DD36AE"/>
    <w:rsid w:val="00DE04C7"/>
    <w:rsid w:val="00DE481A"/>
    <w:rsid w:val="00DE65B9"/>
    <w:rsid w:val="00DF631A"/>
    <w:rsid w:val="00E00E77"/>
    <w:rsid w:val="00E06831"/>
    <w:rsid w:val="00E17A78"/>
    <w:rsid w:val="00E204A6"/>
    <w:rsid w:val="00E33BB6"/>
    <w:rsid w:val="00E35453"/>
    <w:rsid w:val="00E36926"/>
    <w:rsid w:val="00E37FDF"/>
    <w:rsid w:val="00E40DCF"/>
    <w:rsid w:val="00E47E71"/>
    <w:rsid w:val="00E65772"/>
    <w:rsid w:val="00E72DDC"/>
    <w:rsid w:val="00E9122D"/>
    <w:rsid w:val="00E95066"/>
    <w:rsid w:val="00EA3C1C"/>
    <w:rsid w:val="00EA5EF5"/>
    <w:rsid w:val="00EB1373"/>
    <w:rsid w:val="00EB4A1A"/>
    <w:rsid w:val="00EC194F"/>
    <w:rsid w:val="00EC4B12"/>
    <w:rsid w:val="00ED330D"/>
    <w:rsid w:val="00ED7A79"/>
    <w:rsid w:val="00EE4FE2"/>
    <w:rsid w:val="00EF083A"/>
    <w:rsid w:val="00EF532F"/>
    <w:rsid w:val="00EF5990"/>
    <w:rsid w:val="00EF69BD"/>
    <w:rsid w:val="00F028E7"/>
    <w:rsid w:val="00F0568B"/>
    <w:rsid w:val="00F07447"/>
    <w:rsid w:val="00F1766B"/>
    <w:rsid w:val="00F22B0E"/>
    <w:rsid w:val="00F255E2"/>
    <w:rsid w:val="00F2694D"/>
    <w:rsid w:val="00F35C48"/>
    <w:rsid w:val="00F40327"/>
    <w:rsid w:val="00F55383"/>
    <w:rsid w:val="00F66662"/>
    <w:rsid w:val="00F67DD1"/>
    <w:rsid w:val="00F72602"/>
    <w:rsid w:val="00F829B3"/>
    <w:rsid w:val="00F87F01"/>
    <w:rsid w:val="00F9476C"/>
    <w:rsid w:val="00F94F04"/>
    <w:rsid w:val="00F97A07"/>
    <w:rsid w:val="00FA0A3A"/>
    <w:rsid w:val="00FA3154"/>
    <w:rsid w:val="00FB30C7"/>
    <w:rsid w:val="00FC0DE4"/>
    <w:rsid w:val="00FC4202"/>
    <w:rsid w:val="00FC6BD0"/>
    <w:rsid w:val="00FD1D36"/>
    <w:rsid w:val="00FE688C"/>
    <w:rsid w:val="00FF199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4A10"/>
  <w15:docId w15:val="{94E9DCA4-B11A-47C3-ACC6-574B31AD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052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D762-B908-4D13-B0F2-36F78591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Woodlands Medical</cp:lastModifiedBy>
  <cp:revision>2</cp:revision>
  <cp:lastPrinted>2020-03-02T08:29:00Z</cp:lastPrinted>
  <dcterms:created xsi:type="dcterms:W3CDTF">2020-03-02T08:54:00Z</dcterms:created>
  <dcterms:modified xsi:type="dcterms:W3CDTF">2020-03-02T08:54:00Z</dcterms:modified>
</cp:coreProperties>
</file>